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F9E42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center"/>
        <w:rPr>
          <w:rFonts w:hint="eastAsia" w:ascii="微软雅黑" w:hAnsi="微软雅黑" w:eastAsia="微软雅黑" w:cs="微软雅黑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济州岛采购产品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需求说明</w:t>
      </w:r>
    </w:p>
    <w:p w14:paraId="34A5D15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i/>
          <w:iCs/>
          <w:caps w:val="0"/>
          <w:color w:val="0F1115"/>
          <w:spacing w:val="0"/>
          <w:sz w:val="19"/>
          <w:szCs w:val="19"/>
          <w:shd w:val="clear" w:fill="FFFFFF"/>
        </w:rPr>
      </w:pPr>
    </w:p>
    <w:p w14:paraId="20FB9562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rightChars="0" w:hanging="425" w:firstLineChars="0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米糠 [Rice Bran]</w:t>
      </w:r>
    </w:p>
    <w:p w14:paraId="38B3B5C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糙米加工成白米的过程中分离出的产物，混有果皮及中果皮。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（水分 11.68% / 粗蛋白 14.02% / 粗脂肪 18.23% / NDF 20.4% / ADF 8.14% / 粗纤维 7.77% / 淀粉 21.9% /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量4.95 Mcal/kg）</w:t>
      </w:r>
    </w:p>
    <w:p w14:paraId="178B910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预计需求量：每月100吨，后续将根据市场情况逐步增加采购量。</w:t>
      </w:r>
    </w:p>
    <w:p w14:paraId="1BB74C08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</w:p>
    <w:p w14:paraId="62C457CB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rightChars="0" w:hanging="425" w:firstLineChars="0"/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玉米蛋白皮</w:t>
      </w:r>
    </w:p>
    <w:p w14:paraId="673B786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在从玉米中提取淀粉及糖的一系列工艺中，分离出淀粉、谷蛋白和胚芽后，向玉米皮中添加玉米浸泡液 (CSL) 以提高蛋白质含量的副产品。</w:t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br w:type="textWrapping"/>
      </w: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（水分 8~9.5% / 粗蛋白 18~21% / 粗脂肪 2.3~2.7% / 粗灰分Ash 5.9~6.5% / 粗纤维 9~9.5% / ADF 35~35.1% / NDF 9~5.59%）</w:t>
      </w:r>
    </w:p>
    <w:p w14:paraId="7688DDE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预计需求量：每月200吨，后续将根据市场情况逐步增加采购量。</w:t>
      </w:r>
    </w:p>
    <w:p w14:paraId="74132BAB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</w:p>
    <w:p w14:paraId="54114AFE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rightChars="0" w:hanging="425" w:firstLineChars="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稻草（干草）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 xml:space="preserve"> / 苜蓿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草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[</w:t>
      </w:r>
      <w:r>
        <w:rPr>
          <w:rFonts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Alfalfa</w:t>
      </w:r>
      <w:r>
        <w:rPr>
          <w:rFonts w:hint="eastAsia" w:ascii="Segoe UI" w:hAnsi="Segoe UI" w:eastAsia="宋体" w:cs="Segoe UI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Hay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]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/ 羊干草</w:t>
      </w:r>
    </w:p>
    <w:p w14:paraId="424F628F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干草类饲料，主要用于反刍动物（如牛、马、羊等）的饲养。</w:t>
      </w:r>
    </w:p>
    <w:p w14:paraId="5E54D41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请提供每吨的价格及营养成分信息。</w:t>
      </w:r>
    </w:p>
    <w:p w14:paraId="118CF69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稻草预计需求量：约22吨（40英尺集装箱1柜）</w:t>
      </w:r>
    </w:p>
    <w:p w14:paraId="500DB28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drawing>
          <wp:inline distT="0" distB="0" distL="114300" distR="114300">
            <wp:extent cx="2840355" cy="1924050"/>
            <wp:effectExtent l="0" t="0" r="9525" b="11430"/>
            <wp:docPr id="18" name="图片 18" descr="屏幕截图 2026-06-01 09492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屏幕截图 2026-06-01 094927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2D28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eastAsiaTheme="minorEastAsia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</w:rPr>
        <w:t>苜蓿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草预计需求量：约12吨（20英尺集装箱1柜）</w:t>
      </w:r>
    </w:p>
    <w:p w14:paraId="21D026FE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4091305" cy="1960245"/>
            <wp:effectExtent l="0" t="0" r="8255" b="5715"/>
            <wp:docPr id="16" name="图片 16" descr="屏幕截图 2026-06-01 09414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屏幕截图 2026-06-01 09414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130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13D7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羊干草预计需求量：约12吨（20英尺集装箱1柜）</w:t>
      </w:r>
    </w:p>
    <w:p w14:paraId="4A689B2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069590" cy="2265680"/>
            <wp:effectExtent l="0" t="0" r="8890" b="5080"/>
            <wp:docPr id="19" name="图片 19" descr="屏幕截图 2026-06-01 09523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屏幕截图 2026-06-01 09523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6959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F4E9A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eastAsiaTheme="minorEastAsia"/>
          <w:lang w:val="en-US" w:eastAsia="zh-CN"/>
        </w:rPr>
      </w:pPr>
    </w:p>
    <w:p w14:paraId="74D241C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</w:p>
    <w:p w14:paraId="627778DD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425" w:leftChars="0" w:right="0" w:rightChars="0" w:hanging="425" w:firstLineChars="0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ko-K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包装产品</w:t>
      </w:r>
    </w:p>
    <w:p w14:paraId="459702C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ko-KR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ko-KR"/>
        </w:rPr>
        <w:t>泡沫塑料及塑料薄膜制品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。</w:t>
      </w:r>
    </w:p>
    <w:p w14:paraId="78D38F39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  <w:t>请参考图片信息。</w:t>
      </w:r>
    </w:p>
    <w:p w14:paraId="2381BD66">
      <w:pPr>
        <w:rPr>
          <w:rFonts w:hint="eastAsia" w:eastAsiaTheme="minorEastAsia"/>
          <w:lang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1866900</wp:posOffset>
            </wp:positionH>
            <wp:positionV relativeFrom="paragraph">
              <wp:posOffset>292100</wp:posOffset>
            </wp:positionV>
            <wp:extent cx="867410" cy="295910"/>
            <wp:effectExtent l="0" t="0" r="1270" b="8890"/>
            <wp:wrapNone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7410" cy="29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34890" cy="1812290"/>
            <wp:effectExtent l="0" t="0" r="11430" b="127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34890" cy="181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2D2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50765" cy="1743075"/>
            <wp:effectExtent l="0" t="0" r="10795" b="9525"/>
            <wp:docPr id="20" name="图片 20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076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26E9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62195" cy="1759585"/>
            <wp:effectExtent l="0" t="0" r="14605" b="8255"/>
            <wp:docPr id="21" name="图片 2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175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82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45380" cy="1760220"/>
            <wp:effectExtent l="0" t="0" r="7620" b="7620"/>
            <wp:docPr id="25" name="图片 25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图片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4538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CDD0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85640" cy="1803400"/>
            <wp:effectExtent l="0" t="0" r="10160" b="10160"/>
            <wp:docPr id="26" name="图片 26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片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564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D190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79950" cy="1900555"/>
            <wp:effectExtent l="0" t="0" r="13970" b="4445"/>
            <wp:docPr id="24" name="图片 24" descr="图片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图片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4E718">
      <w:pPr>
        <w:rPr>
          <w:rFonts w:hint="eastAsia" w:eastAsiaTheme="minorEastAsia"/>
          <w:lang w:eastAsia="zh-CN"/>
        </w:rPr>
      </w:pPr>
    </w:p>
    <w:p w14:paraId="1A83A0F1">
      <w:pPr>
        <w:rPr>
          <w:rFonts w:hint="eastAsia" w:eastAsiaTheme="minorEastAsia"/>
          <w:lang w:eastAsia="zh-CN"/>
        </w:rPr>
      </w:pPr>
    </w:p>
    <w:p w14:paraId="2C1F587D">
      <w:pPr>
        <w:numPr>
          <w:ilvl w:val="0"/>
          <w:numId w:val="1"/>
        </w:numPr>
        <w:ind w:left="425" w:leftChars="0" w:hanging="425" w:firstLineChars="0"/>
        <w:rPr>
          <w:rFonts w:hint="eastAsia" w:eastAsia="宋体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挡土板（建筑材料）</w:t>
      </w:r>
    </w:p>
    <w:p w14:paraId="07D2C693">
      <w:pPr>
        <w:numPr>
          <w:ilvl w:val="0"/>
          <w:numId w:val="0"/>
        </w:numPr>
        <w:rPr>
          <w:rFonts w:hint="eastAsia" w:ascii="微软雅黑" w:hAnsi="微软雅黑" w:eastAsia="Malgun Gothic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ko-KR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厚度：8mm、9mm、10mm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规格：宽度150mm × 长度1900mm</w:t>
      </w:r>
    </w:p>
    <w:p w14:paraId="0A8409A9">
      <w:pPr>
        <w:numPr>
          <w:ilvl w:val="0"/>
          <w:numId w:val="0"/>
        </w:numP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</w:p>
    <w:p w14:paraId="5701DE0B">
      <w:pPr>
        <w:numPr>
          <w:ilvl w:val="0"/>
          <w:numId w:val="1"/>
        </w:numPr>
        <w:ind w:left="425" w:leftChars="0" w:hanging="425" w:firstLineChars="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ko-KR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ko-KR" w:bidi="ar-SA"/>
        </w:rPr>
        <w:t>H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型钢（建筑材料）</w:t>
      </w:r>
    </w:p>
    <w:p w14:paraId="6F15D59A">
      <w:pPr>
        <w:numPr>
          <w:ilvl w:val="0"/>
          <w:numId w:val="0"/>
        </w:numP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规格：300mm×200mm、300mm×300mm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br w:type="textWrapping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长度：平均为10m</w:t>
      </w:r>
    </w:p>
    <w:p w14:paraId="59075BD2">
      <w:pPr>
        <w:numPr>
          <w:ilvl w:val="0"/>
          <w:numId w:val="0"/>
        </w:numPr>
        <w:ind w:leftChars="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ko-KR" w:bidi="ar-SA"/>
        </w:rPr>
      </w:pPr>
    </w:p>
    <w:p w14:paraId="2140C938">
      <w:pPr>
        <w:numPr>
          <w:ilvl w:val="0"/>
          <w:numId w:val="1"/>
        </w:numPr>
        <w:ind w:left="425" w:leftChars="0" w:hanging="425" w:firstLineChars="0"/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济州柑橘塑料箱</w:t>
      </w:r>
    </w:p>
    <w:p w14:paraId="23D495E3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用于装放水果等二次加工食品产品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。</w:t>
      </w:r>
    </w:p>
    <w:p w14:paraId="549BA7CD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kern w:val="2"/>
          <w:sz w:val="19"/>
          <w:szCs w:val="19"/>
          <w:shd w:val="clear" w:fill="FFFFFF"/>
          <w:lang w:val="en-US" w:eastAsia="zh-CN" w:bidi="ar-SA"/>
        </w:rPr>
        <w:t>预计数量约20,160个 （40英尺集装箱1柜）</w:t>
      </w:r>
    </w:p>
    <w:p w14:paraId="298EF30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70170" cy="3879215"/>
            <wp:effectExtent l="0" t="0" r="11430" b="6985"/>
            <wp:docPr id="7" name="图片 7" descr="9fa0f3a5ded8436fc1b9c2fb5a540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9fa0f3a5ded8436fc1b9c2fb5a54090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70170" cy="387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544D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69770" cy="2627630"/>
            <wp:effectExtent l="0" t="0" r="1270" b="11430"/>
            <wp:docPr id="8" name="图片 8" descr="785afad1e11d9148c793c9748d7252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85afad1e11d9148c793c9748d7252ca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6977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84375" cy="2597785"/>
            <wp:effectExtent l="0" t="0" r="5715" b="9525"/>
            <wp:docPr id="9" name="图片 9" descr="c7ab9a15d62be3f66a5d0ae860fb1a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7ab9a15d62be3f66a5d0ae860fb1a6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98437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61CCD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563235" cy="3933190"/>
            <wp:effectExtent l="0" t="0" r="14605" b="13970"/>
            <wp:docPr id="12" name="图片 12" descr="7def2d79a3676df5dabf8d35d31ee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def2d79a3676df5dabf8d35d31ee59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63235" cy="393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C8045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F1115"/>
          <w:spacing w:val="0"/>
          <w:sz w:val="19"/>
          <w:szCs w:val="19"/>
          <w:shd w:val="clear" w:fill="FFFFFF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0A65F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30832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30832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E3700E"/>
    <w:multiLevelType w:val="singleLevel"/>
    <w:tmpl w:val="B8E3700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eastAsiaTheme="major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5CF5"/>
    <w:rsid w:val="02A832EE"/>
    <w:rsid w:val="04E36E92"/>
    <w:rsid w:val="13EB21F9"/>
    <w:rsid w:val="162B1D80"/>
    <w:rsid w:val="18FF1F3A"/>
    <w:rsid w:val="19467248"/>
    <w:rsid w:val="2007660D"/>
    <w:rsid w:val="22293823"/>
    <w:rsid w:val="22E27E5E"/>
    <w:rsid w:val="27B01338"/>
    <w:rsid w:val="2895052E"/>
    <w:rsid w:val="2E7257A1"/>
    <w:rsid w:val="319613C6"/>
    <w:rsid w:val="3474193F"/>
    <w:rsid w:val="3629281E"/>
    <w:rsid w:val="36610535"/>
    <w:rsid w:val="39987E7E"/>
    <w:rsid w:val="3A875FCD"/>
    <w:rsid w:val="3B783AC3"/>
    <w:rsid w:val="3BB53873"/>
    <w:rsid w:val="43E508A5"/>
    <w:rsid w:val="44D75CFE"/>
    <w:rsid w:val="4EEF00E8"/>
    <w:rsid w:val="52C8312A"/>
    <w:rsid w:val="53DE4DE9"/>
    <w:rsid w:val="549E2710"/>
    <w:rsid w:val="55805F3E"/>
    <w:rsid w:val="62EF4CAA"/>
    <w:rsid w:val="637B12C8"/>
    <w:rsid w:val="665E1339"/>
    <w:rsid w:val="6C4E185B"/>
    <w:rsid w:val="6C8163CC"/>
    <w:rsid w:val="78C338C8"/>
    <w:rsid w:val="7CF120AD"/>
    <w:rsid w:val="7DCC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504</Words>
  <Characters>685</Characters>
  <Lines>0</Lines>
  <Paragraphs>0</Paragraphs>
  <TotalTime>13</TotalTime>
  <ScaleCrop>false</ScaleCrop>
  <LinksUpToDate>false</LinksUpToDate>
  <CharactersWithSpaces>742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2026-05-28T05:37:00Z</dcterms:created>
  <dc:creator>Administrator</dc:creator>
  <cp:lastModifiedBy>进击的秋秋</cp:lastModifiedBy>
  <cp:lastPrinted>2026-06-01T04:46:00Z</cp:lastPrinted>
  <dcterms:modified xsi:type="dcterms:W3CDTF">2026-06-12T01:55:01Z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eyJoZGlkIjoiMmE3ZWEzY2E5MDk2YWQ3MjY4NDVmNjc3NTdjMWRiZjAiLCJ1c2VySWQiOiIxNDE2NjM1MTU3In0=</vt:lpwstr>
  </property>
  <property fmtid="{D5CDD505-2E9C-101B-9397-08002B2CF9AE}" pid="4" name="ICV">
    <vt:lpwstr>D0B592A6BDE2436A9338402E930B751C_13</vt:lpwstr>
  </property>
</Properties>
</file>